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286DC" w14:textId="77777777" w:rsidR="00932A66" w:rsidRDefault="00747B7A" w:rsidP="00747B7A">
      <w:pPr>
        <w:spacing w:before="100" w:beforeAutospacing="1"/>
        <w:jc w:val="center"/>
        <w:rPr>
          <w:rFonts w:ascii="Book Antiqua" w:hAnsi="Book Antiqua" w:cstheme="minorHAnsi"/>
          <w:b/>
          <w:caps/>
          <w:sz w:val="32"/>
          <w:szCs w:val="32"/>
        </w:rPr>
      </w:pPr>
      <w:r w:rsidRPr="00932A66">
        <w:rPr>
          <w:rFonts w:cstheme="minorHAnsi"/>
          <w:caps/>
          <w:sz w:val="32"/>
          <w:szCs w:val="32"/>
        </w:rPr>
        <w:t> </w:t>
      </w:r>
      <w:r w:rsidRPr="00932A66">
        <w:rPr>
          <w:rFonts w:ascii="Book Antiqua" w:hAnsi="Book Antiqua" w:cstheme="minorHAnsi"/>
          <w:b/>
          <w:caps/>
          <w:sz w:val="32"/>
          <w:szCs w:val="32"/>
        </w:rPr>
        <w:t xml:space="preserve">Hirdetmény </w:t>
      </w:r>
    </w:p>
    <w:p w14:paraId="3886F7BC" w14:textId="4864C691" w:rsidR="00747B7A" w:rsidRPr="00932A66" w:rsidRDefault="00747B7A" w:rsidP="00747B7A">
      <w:pPr>
        <w:spacing w:before="100" w:beforeAutospacing="1"/>
        <w:jc w:val="center"/>
        <w:rPr>
          <w:rFonts w:cstheme="minorHAnsi"/>
          <w:caps/>
          <w:sz w:val="28"/>
          <w:szCs w:val="28"/>
        </w:rPr>
      </w:pPr>
      <w:r w:rsidRPr="00932A66">
        <w:rPr>
          <w:rFonts w:ascii="Book Antiqua" w:hAnsi="Book Antiqua" w:cstheme="minorHAnsi"/>
          <w:b/>
          <w:caps/>
          <w:sz w:val="28"/>
          <w:szCs w:val="28"/>
        </w:rPr>
        <w:t>a turisztikai attrakciók NTAK regisztrációjáról</w:t>
      </w:r>
    </w:p>
    <w:p w14:paraId="5F22988C" w14:textId="0AEE4517" w:rsidR="00747B7A" w:rsidRPr="00BF2564" w:rsidRDefault="00747B7A" w:rsidP="00B754DC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564">
        <w:rPr>
          <w:rFonts w:ascii="Times New Roman" w:hAnsi="Times New Roman" w:cs="Times New Roman"/>
          <w:sz w:val="24"/>
          <w:szCs w:val="24"/>
        </w:rPr>
        <w:t xml:space="preserve">Tájékoztatjuk Önöket, hogy a </w:t>
      </w:r>
      <w:r w:rsidR="00302407" w:rsidRPr="00BF2564">
        <w:rPr>
          <w:rFonts w:ascii="Times New Roman" w:hAnsi="Times New Roman" w:cs="Times New Roman"/>
          <w:sz w:val="24"/>
          <w:szCs w:val="24"/>
        </w:rPr>
        <w:t>2021. augusztus 19</w:t>
      </w:r>
      <w:r w:rsidR="00302407">
        <w:rPr>
          <w:rFonts w:ascii="Times New Roman" w:hAnsi="Times New Roman" w:cs="Times New Roman"/>
          <w:sz w:val="24"/>
          <w:szCs w:val="24"/>
        </w:rPr>
        <w:t xml:space="preserve">. napján hatályba lépett </w:t>
      </w:r>
      <w:r w:rsidRPr="00BF2564">
        <w:rPr>
          <w:rFonts w:ascii="Times New Roman" w:hAnsi="Times New Roman" w:cs="Times New Roman"/>
          <w:sz w:val="24"/>
          <w:szCs w:val="24"/>
        </w:rPr>
        <w:t xml:space="preserve">vonatkozó jogszabály értelmében 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minden </w:t>
      </w:r>
      <w:r w:rsidR="00932A66"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olyan </w:t>
      </w:r>
      <w:r w:rsidRPr="00BF2564">
        <w:rPr>
          <w:rFonts w:ascii="Times New Roman" w:hAnsi="Times New Roman" w:cs="Times New Roman"/>
          <w:b/>
          <w:bCs/>
          <w:sz w:val="24"/>
          <w:szCs w:val="24"/>
          <w:u w:val="single"/>
        </w:rPr>
        <w:t>adatszolgáltatásra kötelezett turisztikai attrakció</w:t>
      </w:r>
      <w:r w:rsidRPr="00BF25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2A66" w:rsidRPr="00BF2564">
        <w:rPr>
          <w:rFonts w:ascii="Times New Roman" w:hAnsi="Times New Roman" w:cs="Times New Roman"/>
          <w:i/>
          <w:iCs/>
          <w:sz w:val="24"/>
          <w:szCs w:val="24"/>
        </w:rPr>
        <w:t xml:space="preserve">(közfürdő; természetes fürdőhely, muzeális intézmény, vár, kastély; </w:t>
      </w:r>
      <w:r w:rsidR="00932A66" w:rsidRPr="00BF2564">
        <w:rPr>
          <w:rFonts w:ascii="Times New Roman" w:hAnsi="Times New Roman" w:cs="Times New Roman"/>
          <w:bCs/>
          <w:i/>
          <w:iCs/>
          <w:sz w:val="24"/>
          <w:szCs w:val="24"/>
        </w:rPr>
        <w:t>turisztikai közlekedési infrastruktúrához tartozó alábbi közlekedési eszköz; kalandpark, állatkert, vidámpark; védett természeti terület bemutatóhelye;</w:t>
      </w:r>
      <w:r w:rsidR="00932A66" w:rsidRPr="00BF2564">
        <w:rPr>
          <w:rFonts w:ascii="Times New Roman" w:hAnsi="Times New Roman" w:cs="Times New Roman"/>
          <w:i/>
          <w:iCs/>
          <w:sz w:val="24"/>
          <w:szCs w:val="24"/>
        </w:rPr>
        <w:t xml:space="preserve"> zenés-táncos rendezvény)</w:t>
      </w:r>
      <w:r w:rsidR="00932A66" w:rsidRPr="00BF2564">
        <w:rPr>
          <w:rFonts w:ascii="Times New Roman" w:hAnsi="Times New Roman" w:cs="Times New Roman"/>
          <w:sz w:val="24"/>
          <w:szCs w:val="24"/>
        </w:rPr>
        <w:t xml:space="preserve"> </w:t>
      </w:r>
      <w:r w:rsidR="00932A66" w:rsidRPr="00BF2564">
        <w:rPr>
          <w:rFonts w:ascii="Times New Roman" w:hAnsi="Times New Roman" w:cs="Times New Roman"/>
          <w:b/>
          <w:bCs/>
          <w:sz w:val="24"/>
          <w:szCs w:val="24"/>
        </w:rPr>
        <w:t>üzemeltetője</w:t>
      </w:r>
      <w:r w:rsidR="00932A66" w:rsidRPr="00BF2564">
        <w:rPr>
          <w:rFonts w:ascii="Times New Roman" w:hAnsi="Times New Roman" w:cs="Times New Roman"/>
          <w:sz w:val="24"/>
          <w:szCs w:val="24"/>
        </w:rPr>
        <w:t xml:space="preserve"> - aki az attrakció szolgáltatásainak igénybevételét folyamatos, időszakos, vagy alkalomszerű jelleggel belépőköteles módon, jegyértékesítéssel vagy jegy kiállításával biztosítja - 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köteles a Nemzeti Turisztikai Adatszolgáltató Központ (a továbbiakban: NTAK) üzemeltetője által e célra működtetett elektronikus felületen a </w:t>
      </w:r>
      <w:r w:rsidRPr="00BF2564">
        <w:rPr>
          <w:rFonts w:ascii="Times New Roman" w:hAnsi="Times New Roman" w:cs="Times New Roman"/>
          <w:b/>
          <w:bCs/>
          <w:sz w:val="24"/>
          <w:szCs w:val="24"/>
          <w:u w:val="single"/>
        </w:rPr>
        <w:t>regisztrációt elvégezni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, majd ott a jegykezelő szoftver alkalmazásával, az NTAK felé </w:t>
      </w:r>
      <w:r w:rsidRPr="00BF2564">
        <w:rPr>
          <w:rFonts w:ascii="Times New Roman" w:hAnsi="Times New Roman" w:cs="Times New Roman"/>
          <w:b/>
          <w:bCs/>
          <w:sz w:val="24"/>
          <w:szCs w:val="24"/>
          <w:u w:val="single"/>
        </w:rPr>
        <w:t>napi szinten adatot szolgáltatni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F849019" w14:textId="77777777" w:rsidR="00E67EF3" w:rsidRPr="00BF2564" w:rsidRDefault="00E67EF3" w:rsidP="00B754DC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056A79" w14:textId="0F0AE1C9" w:rsidR="00747B7A" w:rsidRPr="00BF2564" w:rsidRDefault="00747B7A" w:rsidP="00B754DC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F2564">
        <w:rPr>
          <w:rFonts w:ascii="Times New Roman" w:hAnsi="Times New Roman" w:cs="Times New Roman"/>
          <w:b/>
          <w:bCs/>
          <w:sz w:val="24"/>
          <w:szCs w:val="24"/>
          <w:u w:val="single"/>
        </w:rPr>
        <w:t>Részletek:</w:t>
      </w:r>
    </w:p>
    <w:p w14:paraId="26643205" w14:textId="6C343577" w:rsidR="00747B7A" w:rsidRPr="00BF2564" w:rsidRDefault="00747B7A" w:rsidP="00B754DC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564">
        <w:rPr>
          <w:rFonts w:ascii="Times New Roman" w:hAnsi="Times New Roman" w:cs="Times New Roman"/>
          <w:sz w:val="24"/>
          <w:szCs w:val="24"/>
        </w:rPr>
        <w:t>A 2021. évi XCVIII. törvény alapján az egyes kormányrendeleteknek a turizmus-vendéglátás ágazatot érintő stratégiai célú módosításáról szóló 501/2021.(VIII.18.) Korm. rendelet 2021. augusztus 19-i hatállyal módosította a turisztikai térségek fejlesztésének állami feladatairól szóló törvény végrehajtásáról szóló 235/2019.(X.15.) Korm. rendeletet</w:t>
      </w:r>
      <w:r w:rsidR="00932A66" w:rsidRPr="00BF2564">
        <w:rPr>
          <w:rFonts w:ascii="Times New Roman" w:hAnsi="Times New Roman" w:cs="Times New Roman"/>
          <w:sz w:val="24"/>
          <w:szCs w:val="24"/>
        </w:rPr>
        <w:t xml:space="preserve"> (a továbbiakban: Kr.)</w:t>
      </w:r>
      <w:r w:rsidRPr="00BF2564">
        <w:rPr>
          <w:rFonts w:ascii="Times New Roman" w:hAnsi="Times New Roman" w:cs="Times New Roman"/>
          <w:sz w:val="24"/>
          <w:szCs w:val="24"/>
        </w:rPr>
        <w:t xml:space="preserve">, </w:t>
      </w:r>
      <w:r w:rsidR="00B754DC" w:rsidRPr="00BF2564">
        <w:rPr>
          <w:rFonts w:ascii="Times New Roman" w:hAnsi="Times New Roman" w:cs="Times New Roman"/>
          <w:sz w:val="24"/>
          <w:szCs w:val="24"/>
        </w:rPr>
        <w:t>melyben</w:t>
      </w:r>
      <w:r w:rsidRPr="00BF2564">
        <w:rPr>
          <w:rFonts w:ascii="Times New Roman" w:hAnsi="Times New Roman" w:cs="Times New Roman"/>
          <w:sz w:val="24"/>
          <w:szCs w:val="24"/>
        </w:rPr>
        <w:t xml:space="preserve"> 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>a turisztikai attrakció üzemeltető részére kötelezően előír</w:t>
      </w:r>
      <w:r w:rsidR="00B754DC" w:rsidRPr="00BF2564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a az NTAK-hoz való csatlakozást, és az adatszolgáltató központba történő </w:t>
      </w:r>
      <w:r w:rsidR="00B754DC"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napi </w:t>
      </w:r>
      <w:r w:rsidRPr="00BF2564">
        <w:rPr>
          <w:rFonts w:ascii="Times New Roman" w:hAnsi="Times New Roman" w:cs="Times New Roman"/>
          <w:b/>
          <w:bCs/>
          <w:sz w:val="24"/>
          <w:szCs w:val="24"/>
        </w:rPr>
        <w:t>adatszolgáltatási kötelezettség</w:t>
      </w:r>
      <w:r w:rsidR="00B754DC" w:rsidRPr="00BF2564">
        <w:rPr>
          <w:rFonts w:ascii="Times New Roman" w:hAnsi="Times New Roman" w:cs="Times New Roman"/>
          <w:b/>
          <w:bCs/>
          <w:sz w:val="24"/>
          <w:szCs w:val="24"/>
        </w:rPr>
        <w:t xml:space="preserve"> teljesítését.</w:t>
      </w:r>
    </w:p>
    <w:p w14:paraId="1B0EDC52" w14:textId="68DB12E1" w:rsidR="00747B7A" w:rsidRPr="00BF2564" w:rsidRDefault="00932A66" w:rsidP="00B754DC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564">
        <w:rPr>
          <w:rFonts w:ascii="Times New Roman" w:hAnsi="Times New Roman" w:cs="Times New Roman"/>
          <w:sz w:val="24"/>
          <w:szCs w:val="24"/>
        </w:rPr>
        <w:t xml:space="preserve">A Kr. 2. § (14) bekezdése értelmében </w:t>
      </w:r>
      <w:r w:rsidR="00747B7A" w:rsidRPr="00BF2564">
        <w:rPr>
          <w:rFonts w:ascii="Times New Roman" w:hAnsi="Times New Roman" w:cs="Times New Roman"/>
          <w:b/>
          <w:bCs/>
          <w:sz w:val="24"/>
          <w:szCs w:val="24"/>
        </w:rPr>
        <w:t>adatszolgáltatásra kötelezett</w:t>
      </w:r>
      <w:r w:rsidR="00747B7A" w:rsidRPr="00BF2564">
        <w:rPr>
          <w:rFonts w:ascii="Times New Roman" w:hAnsi="Times New Roman" w:cs="Times New Roman"/>
          <w:sz w:val="24"/>
          <w:szCs w:val="24"/>
        </w:rPr>
        <w:t xml:space="preserve"> az a </w:t>
      </w:r>
      <w:r w:rsidRPr="00BF2564">
        <w:rPr>
          <w:rFonts w:ascii="Times New Roman" w:hAnsi="Times New Roman" w:cs="Times New Roman"/>
          <w:sz w:val="24"/>
          <w:szCs w:val="24"/>
        </w:rPr>
        <w:t xml:space="preserve">3. mellékletben feltüntetett </w:t>
      </w:r>
      <w:r w:rsidR="00747B7A" w:rsidRPr="00BF2564">
        <w:rPr>
          <w:rFonts w:ascii="Times New Roman" w:hAnsi="Times New Roman" w:cs="Times New Roman"/>
          <w:sz w:val="24"/>
          <w:szCs w:val="24"/>
        </w:rPr>
        <w:t xml:space="preserve">turisztikai attrakció, amely esetében a turisztikai attrakció üzemeltetője az attrakció szolgáltatásainak igénybevételét folyamatos, időszakos, vagy alkalomszerű jelleggel belépőköteles módon, jegyértékesítéssel vagy jegy kiállításával biztosítja. </w:t>
      </w:r>
    </w:p>
    <w:p w14:paraId="1E3E096A" w14:textId="058DE085" w:rsidR="000D48E8" w:rsidRPr="00BF2564" w:rsidRDefault="000D48E8" w:rsidP="00B754DC">
      <w:pPr>
        <w:pStyle w:val="NormlWeb"/>
        <w:spacing w:before="120" w:beforeAutospacing="0" w:after="0" w:afterAutospacing="0"/>
      </w:pPr>
      <w:r w:rsidRPr="00BF2564">
        <w:t>A Kr. 2. § (13) bekezdése meghatározza a jegykezelő szoftver fogalmát</w:t>
      </w:r>
      <w:r w:rsidRPr="00BF2564">
        <w:rPr>
          <w:i/>
          <w:iCs/>
        </w:rPr>
        <w:t xml:space="preserve">: </w:t>
      </w:r>
      <w:r w:rsidRPr="00BF2564">
        <w:t>a turisztikai attrakció üzemeltető által kötelezően használt olyan informatikai program, amely helyi vagy online jegyértékesítésre, jegyérvényesítésre, valamint az NTAK számára adatok továbbítására alkalmas.</w:t>
      </w:r>
    </w:p>
    <w:p w14:paraId="3899D59C" w14:textId="68040A16" w:rsidR="000D48E8" w:rsidRPr="00BF2564" w:rsidRDefault="000D48E8" w:rsidP="00B754DC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564">
        <w:rPr>
          <w:rFonts w:ascii="Times New Roman" w:hAnsi="Times New Roman" w:cs="Times New Roman"/>
          <w:sz w:val="24"/>
          <w:szCs w:val="24"/>
        </w:rPr>
        <w:t xml:space="preserve">A Kormány az NTAK üzemeltetőjeként a Magyar Turisztikai Ügynökség Zártkörűen Működő Részvénytársaságot </w:t>
      </w:r>
      <w:r w:rsidR="00BF2564">
        <w:rPr>
          <w:rFonts w:ascii="Times New Roman" w:hAnsi="Times New Roman" w:cs="Times New Roman"/>
          <w:sz w:val="24"/>
          <w:szCs w:val="24"/>
        </w:rPr>
        <w:t xml:space="preserve">(a továbbiakban: MTÜ) </w:t>
      </w:r>
      <w:r w:rsidRPr="00BF2564">
        <w:rPr>
          <w:rFonts w:ascii="Times New Roman" w:hAnsi="Times New Roman" w:cs="Times New Roman"/>
          <w:sz w:val="24"/>
          <w:szCs w:val="24"/>
        </w:rPr>
        <w:t>jelöli ki.</w:t>
      </w:r>
    </w:p>
    <w:p w14:paraId="1BFF5D7B" w14:textId="71DBC288" w:rsidR="004D5282" w:rsidRPr="00BF2564" w:rsidRDefault="004D5282" w:rsidP="00B754DC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564">
        <w:rPr>
          <w:rFonts w:ascii="Times New Roman" w:hAnsi="Times New Roman" w:cs="Times New Roman"/>
          <w:sz w:val="24"/>
          <w:szCs w:val="24"/>
        </w:rPr>
        <w:t>Azt is előírja a jogszabály, hogy a Nemzeti Turisztikai Adatszolgáltató Központ üzemeltetője – a Nemzeti Adó- és Vámhivatallal kötött együttműködési megállapodás alapján – az e rendelet hatálya alá tartozó turisztikai attrakció üzemeltetők által átadott adatokat a</w:t>
      </w:r>
      <w:r w:rsidR="00B754DC" w:rsidRPr="00BF2564">
        <w:rPr>
          <w:rFonts w:ascii="Times New Roman" w:hAnsi="Times New Roman" w:cs="Times New Roman"/>
          <w:sz w:val="24"/>
          <w:szCs w:val="24"/>
        </w:rPr>
        <w:t xml:space="preserve">z NTAK </w:t>
      </w:r>
      <w:r w:rsidRPr="00BF2564">
        <w:rPr>
          <w:rFonts w:ascii="Times New Roman" w:hAnsi="Times New Roman" w:cs="Times New Roman"/>
          <w:sz w:val="24"/>
          <w:szCs w:val="24"/>
        </w:rPr>
        <w:t>útján továbbítja a Nemzeti Adó- és Vámhivatal részére.  </w:t>
      </w:r>
    </w:p>
    <w:p w14:paraId="3D4347E7" w14:textId="77777777" w:rsidR="00B754DC" w:rsidRPr="00B754DC" w:rsidRDefault="00B754DC" w:rsidP="00A06FD3">
      <w:pPr>
        <w:spacing w:before="120" w:after="0" w:line="240" w:lineRule="auto"/>
        <w:jc w:val="both"/>
        <w:rPr>
          <w:rFonts w:ascii="Times New Roman" w:hAnsi="Times New Roman" w:cs="Times New Roman"/>
        </w:rPr>
      </w:pPr>
    </w:p>
    <w:p w14:paraId="487B1CCC" w14:textId="0A59FE95" w:rsidR="00747B7A" w:rsidRPr="00B754DC" w:rsidRDefault="00932A66" w:rsidP="00A06FD3">
      <w:pPr>
        <w:pStyle w:val="NormlWeb"/>
        <w:spacing w:before="120" w:beforeAutospacing="0" w:after="0" w:afterAutospacing="0"/>
        <w:jc w:val="both"/>
        <w:rPr>
          <w:b/>
          <w:bCs/>
          <w:caps/>
          <w:sz w:val="22"/>
          <w:szCs w:val="22"/>
        </w:rPr>
      </w:pPr>
      <w:r w:rsidRPr="00B754DC">
        <w:rPr>
          <w:b/>
          <w:bCs/>
          <w:caps/>
          <w:sz w:val="22"/>
          <w:szCs w:val="22"/>
          <w:u w:val="single"/>
        </w:rPr>
        <w:t>a</w:t>
      </w:r>
      <w:r w:rsidR="00747B7A" w:rsidRPr="00B754DC">
        <w:rPr>
          <w:b/>
          <w:bCs/>
          <w:caps/>
          <w:sz w:val="22"/>
          <w:szCs w:val="22"/>
          <w:u w:val="single"/>
        </w:rPr>
        <w:t>datszolgáltatásra kötelezett turisztikai attrakciók</w:t>
      </w:r>
      <w:r w:rsidRPr="00B754DC">
        <w:rPr>
          <w:b/>
          <w:bCs/>
          <w:caps/>
          <w:sz w:val="22"/>
          <w:szCs w:val="22"/>
          <w:u w:val="single"/>
        </w:rPr>
        <w:t xml:space="preserve"> a következők</w:t>
      </w:r>
      <w:r w:rsidR="00B754DC">
        <w:rPr>
          <w:b/>
          <w:bCs/>
          <w:caps/>
          <w:sz w:val="22"/>
          <w:szCs w:val="22"/>
        </w:rPr>
        <w:t xml:space="preserve"> (</w:t>
      </w:r>
      <w:r w:rsidR="00B754DC" w:rsidRPr="00B754DC">
        <w:rPr>
          <w:b/>
          <w:bCs/>
          <w:caps/>
          <w:sz w:val="22"/>
          <w:szCs w:val="22"/>
        </w:rPr>
        <w:t xml:space="preserve">A Kr. 3. melléklete </w:t>
      </w:r>
      <w:r w:rsidR="00BF2564">
        <w:rPr>
          <w:b/>
          <w:bCs/>
          <w:caps/>
          <w:sz w:val="22"/>
          <w:szCs w:val="22"/>
        </w:rPr>
        <w:t>alapján):</w:t>
      </w:r>
    </w:p>
    <w:p w14:paraId="360C8717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19A7540D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I. közfürdő</w:t>
      </w:r>
      <w:r w:rsidRPr="00B754DC">
        <w:rPr>
          <w:rFonts w:ascii="Times New Roman" w:hAnsi="Times New Roman" w:cs="Times New Roman"/>
        </w:rPr>
        <w:t>, amely legalább egy alábbi feltételnek megfelel:</w:t>
      </w:r>
    </w:p>
    <w:p w14:paraId="76588DB9" w14:textId="328C983F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>a közfürdők létesítéséről és működéséről szóló 121/1996. (VII. 24.) Korm. rendelet 1. § (2) bekezdése szerint közfürdőnek minősül,</w:t>
      </w:r>
    </w:p>
    <w:p w14:paraId="7EE4472B" w14:textId="56B9710B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>legalább egy, az alábbi felsorolásban szereplő szolgáltatást nyújtja a látogatók számára:</w:t>
      </w:r>
    </w:p>
    <w:p w14:paraId="74227992" w14:textId="233289C4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 xml:space="preserve"> 1. TEÁOR ’08 93.29 - </w:t>
      </w:r>
      <w:proofErr w:type="spellStart"/>
      <w:r w:rsidRPr="00B754DC">
        <w:rPr>
          <w:sz w:val="22"/>
          <w:szCs w:val="22"/>
        </w:rPr>
        <w:t>M.n.s</w:t>
      </w:r>
      <w:proofErr w:type="spellEnd"/>
      <w:r w:rsidRPr="00B754DC">
        <w:rPr>
          <w:sz w:val="22"/>
          <w:szCs w:val="22"/>
        </w:rPr>
        <w:t>. egyéb szórakoztatás, szabadidős tevékenység (ebből ÖVTJ 932903 Strandfürdő szolgáltatás),</w:t>
      </w:r>
    </w:p>
    <w:p w14:paraId="0ACD9A09" w14:textId="64DBE4B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2. TEÁOR ’08 96.04 Fizikai közérzetet javító szolgáltatás (ebből: ÖVTJ 960403 Fürdő szolgáltatás a törökfürdők, szaunák és gőzfürdők, gyógyfürdők tevékenysége),</w:t>
      </w:r>
    </w:p>
    <w:p w14:paraId="0C9AF216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2F45ECEA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II. természetes fürdőhely</w:t>
      </w:r>
      <w:r w:rsidRPr="00B754DC">
        <w:rPr>
          <w:rFonts w:ascii="Times New Roman" w:hAnsi="Times New Roman" w:cs="Times New Roman"/>
        </w:rPr>
        <w:t>, amely legalább egy alábbi feltételnek megfelel:</w:t>
      </w:r>
    </w:p>
    <w:p w14:paraId="6A457B10" w14:textId="62E22961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 xml:space="preserve">a természetes fürdővizek minőségi követelményeiről, valamint a természetes fürdőhelyek kijelöléséről és üzemeltetéséről szóló 78/2008. (IV. 3.) Korm. rendelet 2. § 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>pontja szerint természetes fürdőhelynek minősül,</w:t>
      </w:r>
    </w:p>
    <w:p w14:paraId="22793ECC" w14:textId="682ABE21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 xml:space="preserve">TEÁOR ’08 93.29 - </w:t>
      </w:r>
      <w:proofErr w:type="spellStart"/>
      <w:r w:rsidRPr="00B754DC">
        <w:rPr>
          <w:sz w:val="22"/>
          <w:szCs w:val="22"/>
        </w:rPr>
        <w:t>M.n.s</w:t>
      </w:r>
      <w:proofErr w:type="spellEnd"/>
      <w:r w:rsidRPr="00B754DC">
        <w:rPr>
          <w:sz w:val="22"/>
          <w:szCs w:val="22"/>
        </w:rPr>
        <w:t>. egyéb szórakoztatás, szabadidős tevékenység (ebből: ÖVTJ 932903 Strandfürdő szolgáltatás) szolgáltatást nyújtja a látogatók számára,</w:t>
      </w:r>
    </w:p>
    <w:p w14:paraId="206ADC12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lastRenderedPageBreak/>
        <w:t>III. muzeális intézmény, vár, kastély</w:t>
      </w:r>
      <w:r w:rsidRPr="00B754DC">
        <w:rPr>
          <w:rFonts w:ascii="Times New Roman" w:hAnsi="Times New Roman" w:cs="Times New Roman"/>
        </w:rPr>
        <w:t>, amely legalább egy alábbi feltételnek megfelel:</w:t>
      </w:r>
    </w:p>
    <w:p w14:paraId="39692398" w14:textId="3940E548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>a muzeális intézményekről, a nyilvános könyvtári ellátásról és a közművelődésről szóló 1997. évi CXL. törvény 39. §-a szerinti működési engedéllyel rendelkezik,</w:t>
      </w:r>
    </w:p>
    <w:p w14:paraId="0F66F357" w14:textId="7FF1BDE4" w:rsidR="00747B7A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>TEÁOR ’08 91.02 Múzeumi tevékenység belföldi szolgáltatást nyújtja a látogatók számára,</w:t>
      </w:r>
    </w:p>
    <w:p w14:paraId="2E6DEBE0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IV. turisztikai közlekedési infrastruktúrához tartozó alábbi közlekedési eszköz</w:t>
      </w:r>
      <w:r w:rsidRPr="00B754DC">
        <w:rPr>
          <w:rFonts w:ascii="Times New Roman" w:hAnsi="Times New Roman" w:cs="Times New Roman"/>
        </w:rPr>
        <w:t>:</w:t>
      </w:r>
    </w:p>
    <w:p w14:paraId="4DF9B927" w14:textId="2B0BE2D0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>belvízi személyszállítási tevékenység, amely legalább egy alábbi feltételnek megfelel:</w:t>
      </w:r>
    </w:p>
    <w:p w14:paraId="0040EF67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562CFAEA" w14:textId="77777777" w:rsidR="00747B7A" w:rsidRPr="00B754DC" w:rsidRDefault="00747B7A" w:rsidP="00A06FD3">
      <w:pPr>
        <w:spacing w:after="0" w:line="240" w:lineRule="auto"/>
        <w:ind w:firstLine="240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</w:rPr>
        <w:t>1. a Balatoni Hajózási Zrt. járata végzi a személyszállítási tevékenységet,</w:t>
      </w:r>
    </w:p>
    <w:p w14:paraId="7BF473BB" w14:textId="0209131E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 xml:space="preserve"> 2. a MAHART - </w:t>
      </w:r>
      <w:proofErr w:type="spellStart"/>
      <w:r w:rsidRPr="00B754DC">
        <w:rPr>
          <w:sz w:val="22"/>
          <w:szCs w:val="22"/>
        </w:rPr>
        <w:t>PassNave</w:t>
      </w:r>
      <w:proofErr w:type="spellEnd"/>
      <w:r w:rsidRPr="00B754DC">
        <w:rPr>
          <w:sz w:val="22"/>
          <w:szCs w:val="22"/>
        </w:rPr>
        <w:t xml:space="preserve"> Személyhajózási Korlátolt Felelősségű Társaság járata végzi a személyszállítási tevékenységet,</w:t>
      </w:r>
    </w:p>
    <w:p w14:paraId="29FFFA76" w14:textId="312F194D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 xml:space="preserve">TEÁOR ’08 49.39 </w:t>
      </w:r>
      <w:proofErr w:type="spellStart"/>
      <w:r w:rsidRPr="00B754DC">
        <w:rPr>
          <w:sz w:val="22"/>
          <w:szCs w:val="22"/>
        </w:rPr>
        <w:t>M.n.s</w:t>
      </w:r>
      <w:proofErr w:type="spellEnd"/>
      <w:r w:rsidRPr="00B754DC">
        <w:rPr>
          <w:sz w:val="22"/>
          <w:szCs w:val="22"/>
        </w:rPr>
        <w:t>. egyéb szárazföldi személyszállítás tevékenység közül a „</w:t>
      </w:r>
      <w:proofErr w:type="spellStart"/>
      <w:r w:rsidRPr="00B754DC">
        <w:rPr>
          <w:sz w:val="22"/>
          <w:szCs w:val="22"/>
        </w:rPr>
        <w:t>hop</w:t>
      </w:r>
      <w:proofErr w:type="spellEnd"/>
      <w:r w:rsidRPr="00B754DC">
        <w:rPr>
          <w:sz w:val="22"/>
          <w:szCs w:val="22"/>
        </w:rPr>
        <w:t xml:space="preserve"> </w:t>
      </w:r>
      <w:proofErr w:type="spellStart"/>
      <w:r w:rsidRPr="00B754DC">
        <w:rPr>
          <w:sz w:val="22"/>
          <w:szCs w:val="22"/>
        </w:rPr>
        <w:t>on</w:t>
      </w:r>
      <w:proofErr w:type="spellEnd"/>
      <w:r w:rsidRPr="00B754DC">
        <w:rPr>
          <w:sz w:val="22"/>
          <w:szCs w:val="22"/>
        </w:rPr>
        <w:t xml:space="preserve"> </w:t>
      </w:r>
      <w:proofErr w:type="spellStart"/>
      <w:r w:rsidRPr="00B754DC">
        <w:rPr>
          <w:sz w:val="22"/>
          <w:szCs w:val="22"/>
        </w:rPr>
        <w:t>hop</w:t>
      </w:r>
      <w:proofErr w:type="spellEnd"/>
      <w:r w:rsidRPr="00B754DC">
        <w:rPr>
          <w:sz w:val="22"/>
          <w:szCs w:val="22"/>
        </w:rPr>
        <w:t xml:space="preserve"> </w:t>
      </w:r>
      <w:proofErr w:type="spellStart"/>
      <w:r w:rsidRPr="00B754DC">
        <w:rPr>
          <w:sz w:val="22"/>
          <w:szCs w:val="22"/>
        </w:rPr>
        <w:t>off</w:t>
      </w:r>
      <w:proofErr w:type="spellEnd"/>
      <w:r w:rsidRPr="00B754DC">
        <w:rPr>
          <w:sz w:val="22"/>
          <w:szCs w:val="22"/>
        </w:rPr>
        <w:t>” jellegű menetrend szerinti buszos városnéző turisztikai szolgáltatás,</w:t>
      </w:r>
    </w:p>
    <w:p w14:paraId="5C384F9E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77533690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V. kalandpark</w:t>
      </w:r>
      <w:r w:rsidRPr="00B754DC">
        <w:rPr>
          <w:rFonts w:ascii="Times New Roman" w:hAnsi="Times New Roman" w:cs="Times New Roman"/>
        </w:rPr>
        <w:t>, amely</w:t>
      </w:r>
    </w:p>
    <w:p w14:paraId="01350B34" w14:textId="76EA69AD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 xml:space="preserve">TEÁOR ’08 93.29 </w:t>
      </w:r>
      <w:proofErr w:type="spellStart"/>
      <w:r w:rsidRPr="00B754DC">
        <w:rPr>
          <w:sz w:val="22"/>
          <w:szCs w:val="22"/>
        </w:rPr>
        <w:t>M.n.s</w:t>
      </w:r>
      <w:proofErr w:type="spellEnd"/>
      <w:r w:rsidRPr="00B754DC">
        <w:rPr>
          <w:sz w:val="22"/>
          <w:szCs w:val="22"/>
        </w:rPr>
        <w:t>. egyéb szórakoztatás, szabadidős tevékenység,</w:t>
      </w:r>
    </w:p>
    <w:p w14:paraId="4F52964F" w14:textId="19E5065D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>TEÁOR ’08 93.11 Sportlétesítmény működtetése,</w:t>
      </w:r>
    </w:p>
    <w:p w14:paraId="495BE3F5" w14:textId="0231E2A6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c) </w:t>
      </w:r>
      <w:r w:rsidRPr="00B754DC">
        <w:rPr>
          <w:sz w:val="22"/>
          <w:szCs w:val="22"/>
        </w:rPr>
        <w:t>TEÁOR ’08 93.21 - Vidámparki, szórakoztatóparki tevékenység</w:t>
      </w:r>
    </w:p>
    <w:p w14:paraId="253C3047" w14:textId="4ED0AB02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szolgáltatást nyújtja a látogatók számára,</w:t>
      </w:r>
    </w:p>
    <w:p w14:paraId="1114EC49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6AB973D9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VI. állatkert,</w:t>
      </w:r>
      <w:r w:rsidRPr="00B754DC">
        <w:rPr>
          <w:rFonts w:ascii="Times New Roman" w:hAnsi="Times New Roman" w:cs="Times New Roman"/>
        </w:rPr>
        <w:t xml:space="preserve"> amely legalább egy alábbi feltételnek megfelel:</w:t>
      </w:r>
    </w:p>
    <w:p w14:paraId="3E64CC1D" w14:textId="363D481E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>az állatok védelméről és kíméletéről szóló 1998. évi XXVIII. törvény 3. § 3. pontja szerint állatkertnek minősül,</w:t>
      </w:r>
    </w:p>
    <w:p w14:paraId="1B2A37AB" w14:textId="68046FF4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>TEÁOR ’08 91.04 Növény-, állatkert, természetvédelmi terület működtetése belföldi szolgáltatást nyújtja a látogatók számára,</w:t>
      </w:r>
    </w:p>
    <w:p w14:paraId="3DA65A49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31E28115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VII. vidámpark</w:t>
      </w:r>
      <w:r w:rsidRPr="00B754DC">
        <w:rPr>
          <w:rFonts w:ascii="Times New Roman" w:hAnsi="Times New Roman" w:cs="Times New Roman"/>
        </w:rPr>
        <w:t>, amely TEÁOR ’08 93.21 - Vidámparki, szórakoztatóparki tevékenység belföldi szolgáltatást nyújtja a látogatók számára,</w:t>
      </w:r>
    </w:p>
    <w:p w14:paraId="597EBEF2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6E702C38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>VIII. védett természeti terület bemutatóhelye</w:t>
      </w:r>
      <w:r w:rsidRPr="00B754DC">
        <w:rPr>
          <w:rFonts w:ascii="Times New Roman" w:hAnsi="Times New Roman" w:cs="Times New Roman"/>
        </w:rPr>
        <w:t>, amely legalább egy alábbi feltételnek megfelel:</w:t>
      </w:r>
    </w:p>
    <w:p w14:paraId="7559DA20" w14:textId="0D47C14E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a) </w:t>
      </w:r>
      <w:r w:rsidRPr="00B754DC">
        <w:rPr>
          <w:sz w:val="22"/>
          <w:szCs w:val="22"/>
        </w:rPr>
        <w:t>a természet védelméről szóló 1996. évi LIII. törvény 28. §-a szerinti védett természeti terület bemutatóhelye,</w:t>
      </w:r>
    </w:p>
    <w:p w14:paraId="3429A101" w14:textId="14CF82C3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  <w:r w:rsidRPr="00B754DC">
        <w:rPr>
          <w:i/>
          <w:iCs/>
          <w:sz w:val="22"/>
          <w:szCs w:val="22"/>
        </w:rPr>
        <w:t xml:space="preserve">b) </w:t>
      </w:r>
      <w:r w:rsidRPr="00B754DC">
        <w:rPr>
          <w:sz w:val="22"/>
          <w:szCs w:val="22"/>
        </w:rPr>
        <w:t>TEÁOR ’08 91.04 Növény-, állatkert, természetvédelmi terület működtetése belföldi szolgáltatást nyújtja a látogatók számára,</w:t>
      </w:r>
    </w:p>
    <w:p w14:paraId="3C12630E" w14:textId="77777777" w:rsidR="00747B7A" w:rsidRPr="00B754DC" w:rsidRDefault="00747B7A" w:rsidP="00A06FD3">
      <w:pPr>
        <w:pStyle w:val="NormlWeb"/>
        <w:spacing w:before="0" w:beforeAutospacing="0" w:after="0" w:afterAutospacing="0"/>
        <w:jc w:val="both"/>
        <w:rPr>
          <w:sz w:val="22"/>
          <w:szCs w:val="22"/>
        </w:rPr>
      </w:pPr>
      <w:r w:rsidRPr="00B754DC">
        <w:rPr>
          <w:sz w:val="22"/>
          <w:szCs w:val="22"/>
        </w:rPr>
        <w:t> </w:t>
      </w:r>
    </w:p>
    <w:p w14:paraId="286ED2B3" w14:textId="77777777" w:rsidR="00747B7A" w:rsidRPr="00B754DC" w:rsidRDefault="00747B7A" w:rsidP="00A06F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754DC">
        <w:rPr>
          <w:rFonts w:ascii="Times New Roman" w:hAnsi="Times New Roman" w:cs="Times New Roman"/>
          <w:b/>
        </w:rPr>
        <w:t xml:space="preserve">IX. </w:t>
      </w:r>
      <w:r w:rsidRPr="00B754DC">
        <w:rPr>
          <w:rFonts w:ascii="Times New Roman" w:hAnsi="Times New Roman" w:cs="Times New Roman"/>
        </w:rPr>
        <w:t>a zenés, táncos rendezvények működésének biztonságosabbá tételéről szóló 23/2011. (III. 8.) Korm. rendelet szerinti</w:t>
      </w:r>
      <w:r w:rsidRPr="00B754DC">
        <w:rPr>
          <w:rFonts w:ascii="Times New Roman" w:hAnsi="Times New Roman" w:cs="Times New Roman"/>
          <w:b/>
        </w:rPr>
        <w:t xml:space="preserve"> zenés, táncos rendezvény.</w:t>
      </w:r>
    </w:p>
    <w:p w14:paraId="66111AA8" w14:textId="10AC2C42" w:rsidR="009538BC" w:rsidRDefault="009538BC" w:rsidP="00A06FD3">
      <w:pPr>
        <w:pStyle w:val="NormlWeb"/>
        <w:jc w:val="both"/>
      </w:pPr>
      <w:r>
        <w:rPr>
          <w:sz w:val="22"/>
          <w:szCs w:val="22"/>
        </w:rPr>
        <w:t xml:space="preserve">A turisztikai térségek fejlesztésének állami feladatairól szóló CLVI. törvény </w:t>
      </w:r>
      <w:r w:rsidR="00CC62BB">
        <w:rPr>
          <w:sz w:val="22"/>
          <w:szCs w:val="22"/>
        </w:rPr>
        <w:t xml:space="preserve">(a továbbiakban: Turizmus Tv.) </w:t>
      </w:r>
      <w:r>
        <w:rPr>
          <w:sz w:val="22"/>
          <w:szCs w:val="22"/>
        </w:rPr>
        <w:t>9/C. § (1) bekezdése kimondja, hogy a</w:t>
      </w:r>
      <w:r>
        <w:t xml:space="preserve"> turisztikai attrakció üzemeltetője a tevékenysége megkezdésétől számított 5 napon belül köteles regisztrálni az NTAK-</w:t>
      </w:r>
      <w:proofErr w:type="spellStart"/>
      <w:r>
        <w:t>ba</w:t>
      </w:r>
      <w:proofErr w:type="spellEnd"/>
      <w:r>
        <w:t xml:space="preserve">.  </w:t>
      </w:r>
    </w:p>
    <w:p w14:paraId="7FB1B111" w14:textId="02BDCCF6" w:rsidR="009538BC" w:rsidRDefault="009538BC" w:rsidP="00A06FD3">
      <w:pPr>
        <w:pStyle w:val="NormlWeb"/>
        <w:jc w:val="both"/>
        <w:rPr>
          <w:b/>
          <w:bCs/>
          <w:color w:val="FF0000"/>
        </w:rPr>
      </w:pPr>
      <w:r w:rsidRPr="00CC62BB">
        <w:rPr>
          <w:b/>
          <w:bCs/>
          <w:color w:val="FF0000"/>
        </w:rPr>
        <w:t>Már működő turisztikai attrakciók üzemeltetője</w:t>
      </w:r>
      <w:r w:rsidRPr="00CC62BB">
        <w:rPr>
          <w:color w:val="FF0000"/>
        </w:rPr>
        <w:t xml:space="preserve"> </w:t>
      </w:r>
      <w:r w:rsidR="00CC62BB" w:rsidRPr="00CC62BB">
        <w:rPr>
          <w:color w:val="FF0000"/>
        </w:rPr>
        <w:t>–</w:t>
      </w:r>
      <w:r w:rsidRPr="00CC62BB">
        <w:rPr>
          <w:color w:val="FF0000"/>
        </w:rPr>
        <w:t xml:space="preserve"> </w:t>
      </w:r>
      <w:r w:rsidR="00CC62BB" w:rsidRPr="00CC62BB">
        <w:rPr>
          <w:color w:val="FF0000"/>
        </w:rPr>
        <w:t>a Turizmus tv.</w:t>
      </w:r>
      <w:r w:rsidRPr="00CC62BB">
        <w:rPr>
          <w:color w:val="FF0000"/>
        </w:rPr>
        <w:t xml:space="preserve"> 12/B. §</w:t>
      </w:r>
      <w:r w:rsidRPr="00CC62BB">
        <w:rPr>
          <w:b/>
          <w:bCs/>
          <w:color w:val="FF0000"/>
        </w:rPr>
        <w:t xml:space="preserve"> </w:t>
      </w:r>
      <w:r w:rsidRPr="00CC62BB">
        <w:rPr>
          <w:color w:val="FF0000"/>
        </w:rPr>
        <w:t xml:space="preserve">(1) bekezdése értelmében - </w:t>
      </w:r>
      <w:r w:rsidRPr="00CC62BB">
        <w:rPr>
          <w:b/>
          <w:bCs/>
          <w:color w:val="FF0000"/>
        </w:rPr>
        <w:t>az NTAK-</w:t>
      </w:r>
      <w:proofErr w:type="spellStart"/>
      <w:r w:rsidRPr="00CC62BB">
        <w:rPr>
          <w:b/>
          <w:bCs/>
          <w:color w:val="FF0000"/>
        </w:rPr>
        <w:t>ba</w:t>
      </w:r>
      <w:proofErr w:type="spellEnd"/>
      <w:r w:rsidRPr="00CC62BB">
        <w:rPr>
          <w:b/>
          <w:bCs/>
          <w:color w:val="FF0000"/>
        </w:rPr>
        <w:t xml:space="preserve"> történő regisztrációt </w:t>
      </w:r>
      <w:r w:rsidRPr="00CC62BB">
        <w:rPr>
          <w:b/>
          <w:bCs/>
          <w:color w:val="FF0000"/>
          <w:u w:val="single"/>
        </w:rPr>
        <w:t>2021. november 1.</w:t>
      </w:r>
      <w:r w:rsidRPr="00CC62BB">
        <w:rPr>
          <w:b/>
          <w:bCs/>
          <w:color w:val="FF0000"/>
        </w:rPr>
        <w:t xml:space="preserve"> napjával köteles megkezdeni, az adatok szolgáltatására és továbbítására pedig </w:t>
      </w:r>
      <w:r w:rsidRPr="00CC62BB">
        <w:rPr>
          <w:b/>
          <w:bCs/>
          <w:color w:val="FF0000"/>
          <w:u w:val="single"/>
        </w:rPr>
        <w:t>2022. július 1.</w:t>
      </w:r>
      <w:r w:rsidRPr="00CC62BB">
        <w:rPr>
          <w:b/>
          <w:bCs/>
          <w:color w:val="FF0000"/>
        </w:rPr>
        <w:t xml:space="preserve"> napjától köteles.</w:t>
      </w:r>
    </w:p>
    <w:p w14:paraId="0A6519DB" w14:textId="455B35B4" w:rsidR="00ED1082" w:rsidRPr="00ED1082" w:rsidRDefault="00ED1082" w:rsidP="00A06F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108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MTÜ a </w:t>
      </w:r>
      <w:r w:rsidRPr="00ED1082">
        <w:rPr>
          <w:rFonts w:ascii="Times New Roman" w:eastAsia="Times New Roman" w:hAnsi="Times New Roman" w:cs="Times New Roman"/>
          <w:sz w:val="24"/>
          <w:szCs w:val="24"/>
          <w:lang w:eastAsia="hu-HU"/>
        </w:rPr>
        <w:t>turisztikai attrakció üzemeltetője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részére a </w:t>
      </w:r>
      <w:r w:rsidRPr="00ED1082">
        <w:rPr>
          <w:rFonts w:ascii="Times New Roman" w:eastAsia="Times New Roman" w:hAnsi="Times New Roman" w:cs="Times New Roman"/>
          <w:sz w:val="24"/>
          <w:szCs w:val="24"/>
          <w:lang w:eastAsia="hu-HU"/>
        </w:rPr>
        <w:t>jegykezelő szoftvert térítésmentesen biztosítja.</w:t>
      </w:r>
    </w:p>
    <w:p w14:paraId="4D78992D" w14:textId="1DEA9002" w:rsidR="00B754DC" w:rsidRPr="00BF2564" w:rsidRDefault="000D48E8" w:rsidP="00A06FD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564">
        <w:rPr>
          <w:rFonts w:ascii="Times New Roman" w:hAnsi="Times New Roman" w:cs="Times New Roman"/>
          <w:sz w:val="24"/>
          <w:szCs w:val="24"/>
        </w:rPr>
        <w:t xml:space="preserve">Kérdések esetén keressék az MTÜ Ügyfélszolgálatát a hét minden napján, 0-24 órában hívható 06-1/550-1855 telefonszámon, illetve a </w:t>
      </w:r>
      <w:hyperlink r:id="rId6" w:history="1">
        <w:r w:rsidRPr="00BF2564">
          <w:rPr>
            <w:rStyle w:val="Hiperhivatkozs"/>
            <w:rFonts w:ascii="Times New Roman" w:hAnsi="Times New Roman" w:cs="Times New Roman"/>
            <w:sz w:val="24"/>
            <w:szCs w:val="24"/>
          </w:rPr>
          <w:t>turisztika@1818.hu</w:t>
        </w:r>
      </w:hyperlink>
      <w:r w:rsidRPr="00BF2564">
        <w:rPr>
          <w:rFonts w:ascii="Times New Roman" w:hAnsi="Times New Roman" w:cs="Times New Roman"/>
          <w:sz w:val="24"/>
          <w:szCs w:val="24"/>
        </w:rPr>
        <w:t xml:space="preserve"> e-mail címen</w:t>
      </w:r>
      <w:r w:rsidR="00B754DC" w:rsidRPr="00BF2564">
        <w:rPr>
          <w:rFonts w:ascii="Times New Roman" w:hAnsi="Times New Roman" w:cs="Times New Roman"/>
          <w:sz w:val="24"/>
          <w:szCs w:val="24"/>
        </w:rPr>
        <w:t xml:space="preserve">. Bővebb információk várhatók a későbbiekben az NTAK információs oldalán: </w:t>
      </w:r>
      <w:hyperlink r:id="rId7" w:history="1">
        <w:r w:rsidR="00B754DC" w:rsidRPr="00BF2564">
          <w:rPr>
            <w:rStyle w:val="Hiperhivatkozs"/>
            <w:rFonts w:ascii="Times New Roman" w:hAnsi="Times New Roman" w:cs="Times New Roman"/>
            <w:sz w:val="24"/>
            <w:szCs w:val="24"/>
          </w:rPr>
          <w:t>https://info.ntak.hu/</w:t>
        </w:r>
      </w:hyperlink>
      <w:r w:rsidR="00B754DC" w:rsidRPr="00BF2564">
        <w:rPr>
          <w:rStyle w:val="Hiperhivatkozs"/>
          <w:rFonts w:ascii="Times New Roman" w:hAnsi="Times New Roman" w:cs="Times New Roman"/>
          <w:sz w:val="24"/>
          <w:szCs w:val="24"/>
        </w:rPr>
        <w:t>.</w:t>
      </w:r>
    </w:p>
    <w:p w14:paraId="4F30DCF2" w14:textId="581F35B5" w:rsidR="00747B7A" w:rsidRPr="00BF2564" w:rsidRDefault="000D48E8" w:rsidP="00A06FD3">
      <w:pPr>
        <w:pStyle w:val="Nincstrkz"/>
        <w:spacing w:before="120"/>
        <w:jc w:val="both"/>
      </w:pPr>
      <w:r w:rsidRPr="00BF256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Kérjük fenti tájékoztatásunk szíves tudomásulvételét, a hivatkozott jogszabály</w:t>
      </w:r>
      <w:r w:rsidR="00BF256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ban</w:t>
      </w:r>
      <w:r w:rsidRPr="00BF256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foglaltak tanulmányozását </w:t>
      </w:r>
      <w:r w:rsidR="00B754DC" w:rsidRPr="00BF25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 w:rsidR="00BF25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 </w:t>
      </w:r>
      <w:r w:rsidR="00B754DC" w:rsidRPr="00ED1082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Kr</w:t>
      </w:r>
      <w:r w:rsidR="00B754DC" w:rsidRPr="00BF25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2.-3., 6/C-6/D, 8/C-8/D, 12-13.§-</w:t>
      </w:r>
      <w:proofErr w:type="spellStart"/>
      <w:r w:rsidR="00B754DC" w:rsidRPr="00BF25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ai</w:t>
      </w:r>
      <w:proofErr w:type="spellEnd"/>
      <w:r w:rsidR="00B754DC" w:rsidRPr="00BF25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 továbbá a 2.-3. melléklete</w:t>
      </w:r>
      <w:r w:rsidR="00ED108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valamint a </w:t>
      </w:r>
      <w:r w:rsidR="00ED1082" w:rsidRPr="00ED1082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Turizmus tv</w:t>
      </w:r>
      <w:r w:rsidR="00ED108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2., 9/A-G., 12/B. §-</w:t>
      </w:r>
      <w:proofErr w:type="spellStart"/>
      <w:r w:rsidR="00ED108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ai</w:t>
      </w:r>
      <w:proofErr w:type="spellEnd"/>
      <w:r w:rsidR="00B754DC" w:rsidRPr="00BF25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="00B754DC" w:rsidRPr="00BF256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F256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és az ott előírtak teljesítését. </w:t>
      </w:r>
      <w:r w:rsidR="00747B7A" w:rsidRPr="00BF2564">
        <w:t> </w:t>
      </w:r>
    </w:p>
    <w:p w14:paraId="6E705D55" w14:textId="7219B3E7" w:rsidR="00A06FD3" w:rsidRPr="00B754DC" w:rsidRDefault="00A06FD3" w:rsidP="00B754DC">
      <w:pPr>
        <w:pStyle w:val="NormlWeb"/>
        <w:rPr>
          <w:rStyle w:val="markedcontent"/>
          <w:sz w:val="22"/>
          <w:szCs w:val="22"/>
        </w:rPr>
      </w:pPr>
      <w:r>
        <w:rPr>
          <w:sz w:val="22"/>
          <w:szCs w:val="22"/>
        </w:rPr>
        <w:t>Jászárokszállás, 2021. 09. 22.</w:t>
      </w:r>
    </w:p>
    <w:p w14:paraId="5D9C4614" w14:textId="22D31466" w:rsidR="00C334C7" w:rsidRDefault="00A06FD3" w:rsidP="00A06FD3">
      <w:pPr>
        <w:tabs>
          <w:tab w:val="left" w:pos="133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Jászárokszállási Polgármesteri Hivatal</w:t>
      </w:r>
    </w:p>
    <w:sectPr w:rsidR="00C334C7" w:rsidSect="00BF2564">
      <w:head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C42ED" w14:textId="77777777" w:rsidR="001818E2" w:rsidRDefault="001818E2" w:rsidP="00BF2564">
      <w:pPr>
        <w:spacing w:after="0" w:line="240" w:lineRule="auto"/>
      </w:pPr>
      <w:r>
        <w:separator/>
      </w:r>
    </w:p>
  </w:endnote>
  <w:endnote w:type="continuationSeparator" w:id="0">
    <w:p w14:paraId="7F112CE9" w14:textId="77777777" w:rsidR="001818E2" w:rsidRDefault="001818E2" w:rsidP="00BF2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D3CEA" w14:textId="77777777" w:rsidR="001818E2" w:rsidRDefault="001818E2" w:rsidP="00BF2564">
      <w:pPr>
        <w:spacing w:after="0" w:line="240" w:lineRule="auto"/>
      </w:pPr>
      <w:r>
        <w:separator/>
      </w:r>
    </w:p>
  </w:footnote>
  <w:footnote w:type="continuationSeparator" w:id="0">
    <w:p w14:paraId="50790067" w14:textId="77777777" w:rsidR="001818E2" w:rsidRDefault="001818E2" w:rsidP="00BF2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3044765"/>
      <w:docPartObj>
        <w:docPartGallery w:val="Page Numbers (Top of Page)"/>
        <w:docPartUnique/>
      </w:docPartObj>
    </w:sdtPr>
    <w:sdtEndPr/>
    <w:sdtContent>
      <w:p w14:paraId="326A52E8" w14:textId="4DCAEAF6" w:rsidR="00BF2564" w:rsidRDefault="00BF2564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B3E3D1" w14:textId="77777777" w:rsidR="00BF2564" w:rsidRDefault="00BF2564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4C7"/>
    <w:rsid w:val="000D48E8"/>
    <w:rsid w:val="001818E2"/>
    <w:rsid w:val="00266F95"/>
    <w:rsid w:val="00302407"/>
    <w:rsid w:val="00405BB2"/>
    <w:rsid w:val="004B4E71"/>
    <w:rsid w:val="004D5282"/>
    <w:rsid w:val="004F7771"/>
    <w:rsid w:val="005D7ECB"/>
    <w:rsid w:val="0067651C"/>
    <w:rsid w:val="006E74C1"/>
    <w:rsid w:val="00747B7A"/>
    <w:rsid w:val="008859DC"/>
    <w:rsid w:val="008D3475"/>
    <w:rsid w:val="00932A66"/>
    <w:rsid w:val="009538BC"/>
    <w:rsid w:val="00A06FD3"/>
    <w:rsid w:val="00A92DFE"/>
    <w:rsid w:val="00B754DC"/>
    <w:rsid w:val="00BF2564"/>
    <w:rsid w:val="00C334C7"/>
    <w:rsid w:val="00C50FE8"/>
    <w:rsid w:val="00C85603"/>
    <w:rsid w:val="00CA32B9"/>
    <w:rsid w:val="00CC62BB"/>
    <w:rsid w:val="00E33CAB"/>
    <w:rsid w:val="00E67EF3"/>
    <w:rsid w:val="00EA7531"/>
    <w:rsid w:val="00ED1082"/>
    <w:rsid w:val="00F653A1"/>
    <w:rsid w:val="00FC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46082"/>
  <w15:chartTrackingRefBased/>
  <w15:docId w15:val="{124D6867-4805-4E52-B7F8-84FC3218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47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msor4">
    <w:name w:val="heading 4"/>
    <w:basedOn w:val="Norml"/>
    <w:link w:val="Cmsor4Char"/>
    <w:uiPriority w:val="9"/>
    <w:qFormat/>
    <w:rsid w:val="00FC0B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33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C334C7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C334C7"/>
    <w:rPr>
      <w:b/>
      <w:bCs/>
    </w:rPr>
  </w:style>
  <w:style w:type="paragraph" w:styleId="Nincstrkz">
    <w:name w:val="No Spacing"/>
    <w:rsid w:val="00FC0B9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a">
    <w:uiPriority w:val="22"/>
    <w:qFormat/>
    <w:rsid w:val="00FC0B9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FC0B9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5D7ECB"/>
    <w:rPr>
      <w:color w:val="605E5C"/>
      <w:shd w:val="clear" w:color="auto" w:fill="E1DFDD"/>
    </w:rPr>
  </w:style>
  <w:style w:type="paragraph" w:customStyle="1" w:styleId="text-white">
    <w:name w:val="text-white"/>
    <w:basedOn w:val="Norml"/>
    <w:rsid w:val="005D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fw-bold">
    <w:name w:val="fw-bold"/>
    <w:basedOn w:val="Bekezdsalapbettpusa"/>
    <w:rsid w:val="0067651C"/>
  </w:style>
  <w:style w:type="character" w:customStyle="1" w:styleId="markedcontent">
    <w:name w:val="markedcontent"/>
    <w:basedOn w:val="Bekezdsalapbettpusa"/>
    <w:rsid w:val="00C85603"/>
  </w:style>
  <w:style w:type="character" w:customStyle="1" w:styleId="Cmsor2Char">
    <w:name w:val="Címsor 2 Char"/>
    <w:basedOn w:val="Bekezdsalapbettpusa"/>
    <w:link w:val="Cmsor2"/>
    <w:uiPriority w:val="9"/>
    <w:semiHidden/>
    <w:rsid w:val="00747B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747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BF2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2564"/>
  </w:style>
  <w:style w:type="paragraph" w:styleId="llb">
    <w:name w:val="footer"/>
    <w:basedOn w:val="Norml"/>
    <w:link w:val="llbChar"/>
    <w:uiPriority w:val="99"/>
    <w:unhideWhenUsed/>
    <w:rsid w:val="00BF2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2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0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0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info.ntak.h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urisztika@1818.h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Dulczné Szajp Zsuzsanna</dc:creator>
  <cp:keywords/>
  <dc:description/>
  <cp:lastModifiedBy>al409je65601</cp:lastModifiedBy>
  <cp:revision>3</cp:revision>
  <dcterms:created xsi:type="dcterms:W3CDTF">2021-09-22T08:42:00Z</dcterms:created>
  <dcterms:modified xsi:type="dcterms:W3CDTF">2021-09-22T13:22:00Z</dcterms:modified>
</cp:coreProperties>
</file>